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85E" w:rsidRDefault="0069585E" w:rsidP="0069585E">
      <w:pPr>
        <w:pStyle w:val="a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Васильевская муниципальная начальная общеобразовательная школа муниципального образования «Темкинский район» Смоленской области</w:t>
      </w:r>
    </w:p>
    <w:p w:rsidR="0069585E" w:rsidRDefault="0069585E" w:rsidP="0069585E">
      <w:pPr>
        <w:pStyle w:val="a3"/>
      </w:pPr>
    </w:p>
    <w:p w:rsidR="0069585E" w:rsidRDefault="0069585E" w:rsidP="0069585E">
      <w:pPr>
        <w:pStyle w:val="a5"/>
        <w:jc w:val="center"/>
        <w:rPr>
          <w:b/>
        </w:rPr>
      </w:pPr>
      <w:r>
        <w:rPr>
          <w:b/>
        </w:rPr>
        <w:t>Учебный план</w:t>
      </w:r>
    </w:p>
    <w:p w:rsidR="0069585E" w:rsidRDefault="0069585E" w:rsidP="0069585E">
      <w:pPr>
        <w:pStyle w:val="a5"/>
        <w:jc w:val="center"/>
        <w:rPr>
          <w:b/>
        </w:rPr>
      </w:pPr>
      <w:r>
        <w:rPr>
          <w:b/>
        </w:rPr>
        <w:t>по внеурочной деятельности на 2017-2018 учебный год</w:t>
      </w:r>
    </w:p>
    <w:p w:rsidR="0069585E" w:rsidRDefault="0069585E" w:rsidP="0069585E">
      <w:pPr>
        <w:pStyle w:val="a5"/>
        <w:jc w:val="center"/>
        <w:rPr>
          <w:b/>
        </w:rPr>
      </w:pPr>
    </w:p>
    <w:p w:rsidR="0069585E" w:rsidRDefault="0069585E" w:rsidP="0069585E">
      <w:pPr>
        <w:pStyle w:val="a6"/>
        <w:jc w:val="center"/>
        <w:outlineLvl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Пояснительная записка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Учебный план внеурочной деятельности составлен в соответствии с нормативными документами: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приказа Министерства образования и науки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r w:rsidRPr="0069585E">
        <w:rPr>
          <w:sz w:val="24"/>
          <w:szCs w:val="24"/>
        </w:rPr>
        <w:t xml:space="preserve"> </w:t>
      </w:r>
    </w:p>
    <w:p w:rsidR="0069585E" w:rsidRPr="0069585E" w:rsidRDefault="0069585E" w:rsidP="0069585E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приказа Министерства образования и науки Российской Федерации от 06.10.2009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69585E" w:rsidRDefault="0069585E" w:rsidP="0069585E">
      <w:pPr>
        <w:pStyle w:val="31"/>
        <w:spacing w:after="0"/>
        <w:ind w:left="0"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приказа Министерства образования и науки Российской Федерации от 18 декабря 2012 года № 1060 «О внесении изменений 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г. № 373» </w:t>
      </w:r>
      <w:r>
        <w:rPr>
          <w:color w:val="000000"/>
          <w:sz w:val="24"/>
          <w:szCs w:val="24"/>
        </w:rPr>
        <w:t>(с действующими изменениями)</w:t>
      </w:r>
    </w:p>
    <w:p w:rsidR="0069585E" w:rsidRDefault="0069585E" w:rsidP="0069585E">
      <w:pPr>
        <w:pStyle w:val="31"/>
        <w:spacing w:after="0"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Министерства образования и науки Российской Федерации от 20.08.2008 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  <w:sz w:val="24"/>
            <w:szCs w:val="24"/>
          </w:rPr>
          <w:t>2004 г</w:t>
        </w:r>
      </w:smartTag>
      <w:r>
        <w:rPr>
          <w:color w:val="000000"/>
          <w:sz w:val="24"/>
          <w:szCs w:val="24"/>
        </w:rPr>
        <w:t>. № 1312» (с действующими изменениями)</w:t>
      </w: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Закона РФ «Об образовании в Российской Федерации» за № 273-ФЗ от 29.12.2012г. (в ред. от 04.06.2014 N 148-ФЗ); 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приказа Департамента Смоленской области по образованию и науке от 03.06.2013г № 524 «Об утверждении примерного учебного плана для общеобразовательных учреждений Смоленской области;</w:t>
      </w:r>
    </w:p>
    <w:p w:rsidR="0069585E" w:rsidRDefault="0069585E" w:rsidP="0069585E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СанПиН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29.12.2010 № 189);</w:t>
      </w:r>
    </w:p>
    <w:p w:rsidR="0069585E" w:rsidRDefault="0069585E" w:rsidP="0069585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Письма Департамента Смоленской области по образованию, науке и делам молодежи от 20.05.2016 г. № 3640</w:t>
      </w:r>
    </w:p>
    <w:p w:rsidR="0069585E" w:rsidRDefault="0069585E" w:rsidP="0069585E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6"/>
          <w:szCs w:val="26"/>
          <w:lang w:eastAsia="ru-RU"/>
        </w:rPr>
        <w:t xml:space="preserve">- </w:t>
      </w:r>
      <w:r>
        <w:rPr>
          <w:sz w:val="24"/>
          <w:szCs w:val="24"/>
          <w:lang w:eastAsia="ru-RU"/>
        </w:rPr>
        <w:t xml:space="preserve">Письмо </w:t>
      </w:r>
      <w:proofErr w:type="spellStart"/>
      <w:r>
        <w:rPr>
          <w:sz w:val="24"/>
          <w:szCs w:val="24"/>
          <w:lang w:eastAsia="ru-RU"/>
        </w:rPr>
        <w:t>Минобрнауки</w:t>
      </w:r>
      <w:proofErr w:type="spellEnd"/>
      <w:r>
        <w:rPr>
          <w:sz w:val="24"/>
          <w:szCs w:val="24"/>
          <w:lang w:eastAsia="ru-RU"/>
        </w:rPr>
        <w:t xml:space="preserve"> России от 12 декабря 2015г. № 09- 3564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Внеурочные занятия должны направлять свою деятельность на каждого ученика, чтобы он мог ощутить свою уникальность и востребованность.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Часы, отведенные на внеурочную деятельность, не учитываются при определении обязательной допустимой нагрузки учащихся, но являются обязательными для финансирования.</w:t>
      </w:r>
    </w:p>
    <w:p w:rsidR="0069585E" w:rsidRDefault="0069585E" w:rsidP="0069585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Внеурочная деятельность направлена на развитие воспитательных результатов: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приобретение учащимися социального опыта;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положительного отношения к базовым общественным ценностям;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приобретение школьниками опыта самостоятельного общественного действия.</w:t>
      </w:r>
    </w:p>
    <w:p w:rsidR="0069585E" w:rsidRDefault="0069585E" w:rsidP="0069585E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Цель внеурочной деятельности: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Создание условий для достижения учащимися необходимого для жизни в обществе социального опыта и формирования принимаемой обществом системы ценностей, создание условий для многогранного развития и социализации каждого учащегося в свободное от </w:t>
      </w:r>
      <w:proofErr w:type="spellStart"/>
      <w:r>
        <w:rPr>
          <w:color w:val="000000"/>
          <w:sz w:val="24"/>
          <w:szCs w:val="24"/>
        </w:rPr>
        <w:t>учѐбы</w:t>
      </w:r>
      <w:proofErr w:type="spellEnd"/>
      <w:r>
        <w:rPr>
          <w:color w:val="000000"/>
          <w:sz w:val="24"/>
          <w:szCs w:val="24"/>
        </w:rPr>
        <w:t xml:space="preserve"> время</w:t>
      </w:r>
    </w:p>
    <w:p w:rsidR="0069585E" w:rsidRDefault="0069585E" w:rsidP="0069585E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Задачи внеурочной деятельности: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Организация общественно-полезной и досуговой деятельности учащихся совместно с общественными организациями, библиотеками, семьями учащихся.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Включение учащихся в разностороннюю деятельность.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Формирование навыков позитивного коммуникативного общения.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Развитие навыков организации и осуществления сотрудничества с педагогами,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сверстниками, родителями, старшими детьми в решении общих проблем.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Воспитание трудолюбия, способности к преодолению трудностей, целеустремленности и настойчивости в достижении результата.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proofErr w:type="gramStart"/>
      <w:r>
        <w:rPr>
          <w:color w:val="000000"/>
          <w:sz w:val="24"/>
          <w:szCs w:val="24"/>
        </w:rPr>
        <w:t>Развитие позитивного отношения к базовым общественным ценностям (человек, семья, Отечество, природа, мир, знания, труд, культура) - для формирования здорового образа жизни.</w:t>
      </w:r>
      <w:proofErr w:type="gramEnd"/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 Создание условий для эффективной реализации основных целевых образовательных программ различного уровня, реализуемых во внеурочное время.</w:t>
      </w:r>
    </w:p>
    <w:p w:rsidR="0069585E" w:rsidRDefault="0069585E" w:rsidP="006958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 Совершенствование материально-технической базы организации досуга учащихся.</w:t>
      </w:r>
    </w:p>
    <w:p w:rsidR="0069585E" w:rsidRDefault="0069585E" w:rsidP="0069585E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Принципы программы:</w:t>
      </w:r>
      <w:r>
        <w:rPr>
          <w:sz w:val="24"/>
          <w:szCs w:val="24"/>
        </w:rPr>
        <w:t xml:space="preserve"> Включение учащихся в активную деятельность. Доступность и наглядность. Связь теории с практикой. </w:t>
      </w:r>
      <w:proofErr w:type="spellStart"/>
      <w:r>
        <w:rPr>
          <w:sz w:val="24"/>
          <w:szCs w:val="24"/>
        </w:rPr>
        <w:t>Учѐт</w:t>
      </w:r>
      <w:proofErr w:type="spellEnd"/>
      <w:r>
        <w:rPr>
          <w:sz w:val="24"/>
          <w:szCs w:val="24"/>
        </w:rPr>
        <w:t xml:space="preserve"> возрастных особенностей. Сочетание индивидуальных и коллективных форм деятельности. Целенаправленность и последовательность деятельности (от </w:t>
      </w:r>
      <w:proofErr w:type="gramStart"/>
      <w:r>
        <w:rPr>
          <w:sz w:val="24"/>
          <w:szCs w:val="24"/>
        </w:rPr>
        <w:t>простого</w:t>
      </w:r>
      <w:proofErr w:type="gramEnd"/>
      <w:r>
        <w:rPr>
          <w:sz w:val="24"/>
          <w:szCs w:val="24"/>
        </w:rPr>
        <w:t xml:space="preserve"> к сложному).</w:t>
      </w:r>
    </w:p>
    <w:p w:rsidR="0069585E" w:rsidRDefault="0069585E" w:rsidP="0069585E">
      <w:pPr>
        <w:pStyle w:val="a5"/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Внеурочная деятельность организуется по следующим направлениям: </w:t>
      </w:r>
      <w:proofErr w:type="spellStart"/>
      <w:r>
        <w:rPr>
          <w:sz w:val="24"/>
          <w:szCs w:val="24"/>
        </w:rPr>
        <w:t>общеинтеллектуальное</w:t>
      </w:r>
      <w:proofErr w:type="spellEnd"/>
      <w:r>
        <w:rPr>
          <w:sz w:val="24"/>
          <w:szCs w:val="24"/>
        </w:rPr>
        <w:t xml:space="preserve"> направление, спортивно-оздоровительное.</w:t>
      </w:r>
      <w:r>
        <w:rPr>
          <w:lang w:eastAsia="ru-RU"/>
        </w:rPr>
        <w:t xml:space="preserve"> </w:t>
      </w:r>
      <w:r>
        <w:rPr>
          <w:color w:val="000000"/>
          <w:sz w:val="24"/>
          <w:szCs w:val="24"/>
        </w:rPr>
        <w:t xml:space="preserve">Внеурочная деятельность во 2, 3 классе представлена в форме кружка «Азбука здоровья», «Шахматы». </w:t>
      </w: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Время, отведённое на внеурочную деятельность, не учитывается при определении максимально допустимой недельной нагрузки. Продолжительность занятия внеурочной деятельности составляет 35-45 минут. </w:t>
      </w: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pStyle w:val="a5"/>
        <w:ind w:firstLine="708"/>
        <w:jc w:val="both"/>
        <w:rPr>
          <w:sz w:val="24"/>
          <w:szCs w:val="24"/>
          <w:lang w:eastAsia="ru-RU"/>
        </w:rPr>
      </w:pPr>
    </w:p>
    <w:p w:rsidR="0069585E" w:rsidRDefault="0069585E" w:rsidP="0069585E">
      <w:pPr>
        <w:ind w:firstLine="540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</w:t>
      </w:r>
    </w:p>
    <w:p w:rsidR="0069585E" w:rsidRDefault="0069585E" w:rsidP="0069585E">
      <w:pPr>
        <w:suppressAutoHyphens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Принято на педагогическом совете</w:t>
      </w:r>
      <w:proofErr w:type="gramStart"/>
      <w:r>
        <w:rPr>
          <w:sz w:val="22"/>
          <w:szCs w:val="22"/>
          <w:lang w:eastAsia="ru-RU"/>
        </w:rPr>
        <w:t xml:space="preserve">                                                                               У</w:t>
      </w:r>
      <w:proofErr w:type="gramEnd"/>
      <w:r>
        <w:rPr>
          <w:sz w:val="22"/>
          <w:szCs w:val="22"/>
          <w:lang w:eastAsia="ru-RU"/>
        </w:rPr>
        <w:t>тверждаю</w:t>
      </w:r>
    </w:p>
    <w:p w:rsidR="0069585E" w:rsidRDefault="0069585E" w:rsidP="0069585E">
      <w:pPr>
        <w:suppressAutoHyphens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Протокол №1 от 31.08.2017 г.                                              Директор школы __________/Зуева М.Ю./</w:t>
      </w:r>
    </w:p>
    <w:p w:rsidR="0069585E" w:rsidRDefault="0069585E" w:rsidP="0069585E">
      <w:pPr>
        <w:suppressAutoHyphens w:val="0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«31» августа 2017 г.</w:t>
      </w:r>
    </w:p>
    <w:p w:rsidR="0069585E" w:rsidRDefault="0069585E" w:rsidP="0069585E">
      <w:pPr>
        <w:suppressAutoHyphens w:val="0"/>
        <w:jc w:val="right"/>
        <w:rPr>
          <w:b/>
          <w:sz w:val="24"/>
          <w:szCs w:val="24"/>
          <w:lang w:eastAsia="ru-RU"/>
        </w:rPr>
      </w:pPr>
    </w:p>
    <w:p w:rsidR="0069585E" w:rsidRDefault="0069585E" w:rsidP="0069585E">
      <w:pPr>
        <w:suppressAutoHyphens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УЧЕБНЫЙ ПЛАН </w:t>
      </w:r>
    </w:p>
    <w:p w:rsidR="0069585E" w:rsidRDefault="0069585E" w:rsidP="0069585E">
      <w:pPr>
        <w:suppressAutoHyphens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по внеурочной деятельности</w:t>
      </w:r>
    </w:p>
    <w:p w:rsidR="0069585E" w:rsidRDefault="0069585E" w:rsidP="0069585E"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МБОУ Васильевская муниципальная начальная общеобразовательная школа</w:t>
      </w:r>
    </w:p>
    <w:p w:rsidR="0069585E" w:rsidRDefault="0069585E" w:rsidP="0069585E"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МО «</w:t>
      </w:r>
      <w:proofErr w:type="spellStart"/>
      <w:r>
        <w:rPr>
          <w:sz w:val="24"/>
          <w:szCs w:val="24"/>
          <w:lang w:eastAsia="ru-RU"/>
        </w:rPr>
        <w:t>Тёмкинский</w:t>
      </w:r>
      <w:proofErr w:type="spellEnd"/>
      <w:r>
        <w:rPr>
          <w:sz w:val="24"/>
          <w:szCs w:val="24"/>
          <w:lang w:eastAsia="ru-RU"/>
        </w:rPr>
        <w:t xml:space="preserve"> район» Смоленской области на 2017 - 2018 учебный год</w:t>
      </w:r>
    </w:p>
    <w:p w:rsidR="0069585E" w:rsidRDefault="0069585E" w:rsidP="0069585E">
      <w:pPr>
        <w:suppressAutoHyphens w:val="0"/>
        <w:jc w:val="center"/>
        <w:rPr>
          <w:sz w:val="24"/>
          <w:szCs w:val="24"/>
          <w:lang w:eastAsia="ru-RU"/>
        </w:rPr>
      </w:pPr>
    </w:p>
    <w:p w:rsidR="0069585E" w:rsidRDefault="0069585E" w:rsidP="0069585E">
      <w:pPr>
        <w:suppressAutoHyphens w:val="0"/>
        <w:jc w:val="center"/>
        <w:rPr>
          <w:sz w:val="24"/>
          <w:szCs w:val="24"/>
          <w:lang w:eastAsia="ru-RU"/>
        </w:rPr>
      </w:pPr>
    </w:p>
    <w:p w:rsidR="0069585E" w:rsidRDefault="0069585E" w:rsidP="0069585E">
      <w:pPr>
        <w:suppressAutoHyphens w:val="0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</w:t>
      </w:r>
      <w:r>
        <w:rPr>
          <w:b/>
          <w:sz w:val="24"/>
          <w:szCs w:val="24"/>
          <w:lang w:eastAsia="ru-RU"/>
        </w:rPr>
        <w:t>Начальное общее образование ФГОС</w:t>
      </w:r>
    </w:p>
    <w:p w:rsidR="0069585E" w:rsidRDefault="0069585E" w:rsidP="0069585E">
      <w:pPr>
        <w:suppressAutoHyphens w:val="0"/>
        <w:rPr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2327"/>
        <w:gridCol w:w="2071"/>
        <w:gridCol w:w="1075"/>
      </w:tblGrid>
      <w:tr w:rsidR="0069585E" w:rsidTr="0069585E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Направление внеурочной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  <w:p w:rsidR="0069585E" w:rsidRDefault="0069585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</w:tr>
      <w:tr w:rsidR="0069585E" w:rsidTr="006958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5E" w:rsidRDefault="0069585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5E" w:rsidRDefault="0069585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 xml:space="preserve">II </w:t>
            </w:r>
            <w:proofErr w:type="spellStart"/>
            <w:r>
              <w:rPr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val="en-US" w:eastAsia="ru-RU"/>
              </w:rPr>
              <w:t>III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5E" w:rsidRDefault="0069585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69585E" w:rsidTr="006958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Спортивно-оздоровительное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«Азбука здоровья»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9585E" w:rsidTr="0069585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«Шахматы»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9585E" w:rsidTr="0069585E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85E" w:rsidRDefault="0069585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69585E" w:rsidRDefault="0069585E" w:rsidP="0069585E">
      <w:pPr>
        <w:suppressAutoHyphens w:val="0"/>
        <w:rPr>
          <w:b/>
          <w:sz w:val="24"/>
          <w:szCs w:val="24"/>
          <w:lang w:eastAsia="ru-RU"/>
        </w:rPr>
      </w:pPr>
    </w:p>
    <w:p w:rsidR="0069585E" w:rsidRDefault="0069585E" w:rsidP="0069585E">
      <w:pPr>
        <w:suppressAutoHyphens w:val="0"/>
        <w:rPr>
          <w:b/>
          <w:sz w:val="24"/>
          <w:szCs w:val="24"/>
          <w:lang w:eastAsia="ru-RU"/>
        </w:rPr>
      </w:pPr>
    </w:p>
    <w:p w:rsidR="0069585E" w:rsidRDefault="0069585E" w:rsidP="0069585E">
      <w:pPr>
        <w:suppressAutoHyphens w:val="0"/>
        <w:rPr>
          <w:b/>
          <w:sz w:val="24"/>
          <w:szCs w:val="24"/>
          <w:lang w:eastAsia="ru-RU"/>
        </w:rPr>
      </w:pPr>
    </w:p>
    <w:p w:rsidR="0069585E" w:rsidRDefault="0069585E" w:rsidP="0069585E">
      <w:pPr>
        <w:suppressAutoHyphens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br w:type="textWrapping" w:clear="all"/>
      </w:r>
    </w:p>
    <w:p w:rsidR="0069585E" w:rsidRDefault="0069585E" w:rsidP="0069585E">
      <w:pPr>
        <w:suppressAutoHyphens w:val="0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ab/>
      </w:r>
      <w:r>
        <w:rPr>
          <w:b/>
          <w:sz w:val="24"/>
          <w:szCs w:val="24"/>
          <w:lang w:eastAsia="ru-RU"/>
        </w:rPr>
        <w:tab/>
      </w:r>
      <w:r>
        <w:rPr>
          <w:b/>
          <w:sz w:val="24"/>
          <w:szCs w:val="24"/>
          <w:lang w:eastAsia="ru-RU"/>
        </w:rPr>
        <w:tab/>
      </w:r>
      <w:bookmarkStart w:id="0" w:name="_GoBack"/>
      <w:bookmarkEnd w:id="0"/>
    </w:p>
    <w:p w:rsidR="0069585E" w:rsidRDefault="0069585E" w:rsidP="0069585E">
      <w:pPr>
        <w:suppressAutoHyphens w:val="0"/>
        <w:rPr>
          <w:b/>
          <w:sz w:val="24"/>
          <w:szCs w:val="24"/>
          <w:lang w:eastAsia="ru-RU"/>
        </w:rPr>
      </w:pPr>
    </w:p>
    <w:p w:rsidR="0069585E" w:rsidRDefault="0069585E" w:rsidP="0069585E">
      <w:pPr>
        <w:suppressAutoHyphens w:val="0"/>
        <w:rPr>
          <w:b/>
          <w:sz w:val="24"/>
          <w:szCs w:val="24"/>
          <w:lang w:eastAsia="ru-RU"/>
        </w:rPr>
      </w:pPr>
    </w:p>
    <w:p w:rsidR="0069585E" w:rsidRDefault="0069585E" w:rsidP="0069585E">
      <w:pPr>
        <w:suppressAutoHyphens w:val="0"/>
        <w:rPr>
          <w:sz w:val="24"/>
          <w:szCs w:val="24"/>
          <w:lang w:eastAsia="ru-RU"/>
        </w:rPr>
      </w:pPr>
    </w:p>
    <w:p w:rsidR="0069585E" w:rsidRDefault="0069585E" w:rsidP="0069585E">
      <w:pPr>
        <w:ind w:firstLine="360"/>
        <w:jc w:val="both"/>
      </w:pPr>
    </w:p>
    <w:p w:rsidR="0069585E" w:rsidRDefault="0069585E" w:rsidP="0069585E">
      <w:pPr>
        <w:jc w:val="both"/>
        <w:rPr>
          <w:sz w:val="24"/>
          <w:szCs w:val="24"/>
        </w:rPr>
      </w:pPr>
    </w:p>
    <w:p w:rsidR="008C33D6" w:rsidRDefault="008C33D6"/>
    <w:p w:rsidR="00F0294C" w:rsidRDefault="00F0294C"/>
    <w:sectPr w:rsidR="00F02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7D"/>
    <w:rsid w:val="005B1A7D"/>
    <w:rsid w:val="0069585E"/>
    <w:rsid w:val="008C33D6"/>
    <w:rsid w:val="00F0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85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9585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9585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69585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Заголовок"/>
    <w:basedOn w:val="a"/>
    <w:next w:val="a3"/>
    <w:rsid w:val="0069585E"/>
    <w:pPr>
      <w:keepNext/>
      <w:spacing w:before="240" w:after="120"/>
    </w:pPr>
    <w:rPr>
      <w:rFonts w:ascii="DejaVu Sans" w:eastAsia="DejaVu Sans" w:hAnsi="DejaVu Sans" w:cs="DejaVu Sans"/>
      <w:szCs w:val="28"/>
    </w:rPr>
  </w:style>
  <w:style w:type="paragraph" w:customStyle="1" w:styleId="31">
    <w:name w:val="Основной текст с отступом 31"/>
    <w:basedOn w:val="a"/>
    <w:rsid w:val="0069585E"/>
    <w:pPr>
      <w:spacing w:after="120"/>
      <w:ind w:left="283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85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9585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9585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69585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Заголовок"/>
    <w:basedOn w:val="a"/>
    <w:next w:val="a3"/>
    <w:rsid w:val="0069585E"/>
    <w:pPr>
      <w:keepNext/>
      <w:spacing w:before="240" w:after="120"/>
    </w:pPr>
    <w:rPr>
      <w:rFonts w:ascii="DejaVu Sans" w:eastAsia="DejaVu Sans" w:hAnsi="DejaVu Sans" w:cs="DejaVu Sans"/>
      <w:szCs w:val="28"/>
    </w:rPr>
  </w:style>
  <w:style w:type="paragraph" w:customStyle="1" w:styleId="31">
    <w:name w:val="Основной текст с отступом 31"/>
    <w:basedOn w:val="a"/>
    <w:rsid w:val="0069585E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2017-10-09T06:58:00Z</dcterms:created>
  <dcterms:modified xsi:type="dcterms:W3CDTF">2017-10-09T11:47:00Z</dcterms:modified>
</cp:coreProperties>
</file>